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773A" w14:textId="77777777" w:rsidR="00E94F0D" w:rsidRPr="00AA0631" w:rsidRDefault="00E94F0D" w:rsidP="00150D7E">
      <w:pPr>
        <w:autoSpaceDE w:val="0"/>
        <w:autoSpaceDN w:val="0"/>
        <w:adjustRightInd w:val="0"/>
        <w:jc w:val="center"/>
        <w:rPr>
          <w:b/>
          <w:bCs/>
          <w:sz w:val="22"/>
          <w:szCs w:val="22"/>
          <w:u w:val="single"/>
        </w:rPr>
      </w:pPr>
      <w:r w:rsidRPr="00AA0631">
        <w:rPr>
          <w:b/>
          <w:bCs/>
          <w:sz w:val="22"/>
          <w:szCs w:val="22"/>
          <w:u w:val="single"/>
        </w:rPr>
        <w:t>WESTERN AUSTRALIAN INDUSTRIAL RELATIONS COMMISSION</w:t>
      </w:r>
    </w:p>
    <w:p w14:paraId="7AF4C349" w14:textId="77777777" w:rsidR="00E94F0D" w:rsidRPr="00AA0631" w:rsidRDefault="00E94F0D" w:rsidP="00150D7E">
      <w:pPr>
        <w:autoSpaceDE w:val="0"/>
        <w:autoSpaceDN w:val="0"/>
        <w:adjustRightInd w:val="0"/>
        <w:jc w:val="center"/>
        <w:rPr>
          <w:b/>
          <w:bCs/>
        </w:rPr>
      </w:pPr>
    </w:p>
    <w:p w14:paraId="1AF4B1D8" w14:textId="77777777" w:rsidR="00E94F0D" w:rsidRPr="00027CDA" w:rsidRDefault="00E94F0D" w:rsidP="00150D7E">
      <w:pPr>
        <w:autoSpaceDE w:val="0"/>
        <w:autoSpaceDN w:val="0"/>
        <w:adjustRightInd w:val="0"/>
        <w:jc w:val="right"/>
        <w:rPr>
          <w:sz w:val="22"/>
          <w:szCs w:val="22"/>
        </w:rPr>
      </w:pPr>
      <w:r w:rsidRPr="00027CDA">
        <w:rPr>
          <w:sz w:val="22"/>
          <w:szCs w:val="22"/>
        </w:rPr>
        <w:t xml:space="preserve">Application No. </w:t>
      </w:r>
      <w:r w:rsidRPr="002803B6">
        <w:rPr>
          <w:noProof/>
          <w:sz w:val="22"/>
          <w:szCs w:val="22"/>
        </w:rPr>
        <w:t>AG 14 OF 2020</w:t>
      </w:r>
    </w:p>
    <w:p w14:paraId="38577BB8" w14:textId="77777777" w:rsidR="00E94F0D" w:rsidRPr="00AA0631" w:rsidRDefault="00E94F0D" w:rsidP="00150D7E">
      <w:pPr>
        <w:autoSpaceDE w:val="0"/>
        <w:autoSpaceDN w:val="0"/>
        <w:adjustRightInd w:val="0"/>
        <w:jc w:val="right"/>
        <w:rPr>
          <w:sz w:val="22"/>
          <w:szCs w:val="22"/>
        </w:rPr>
      </w:pPr>
    </w:p>
    <w:p w14:paraId="0F3209EE" w14:textId="77777777" w:rsidR="00E94F0D" w:rsidRPr="00150D7E" w:rsidRDefault="00E94F0D" w:rsidP="00150D7E">
      <w:pPr>
        <w:autoSpaceDE w:val="0"/>
        <w:autoSpaceDN w:val="0"/>
        <w:adjustRightInd w:val="0"/>
        <w:jc w:val="center"/>
        <w:rPr>
          <w:b/>
          <w:bCs/>
          <w:sz w:val="22"/>
          <w:szCs w:val="22"/>
          <w:u w:val="single"/>
        </w:rPr>
      </w:pPr>
      <w:r w:rsidRPr="00AA0631">
        <w:rPr>
          <w:b/>
          <w:bCs/>
          <w:sz w:val="22"/>
          <w:szCs w:val="22"/>
          <w:u w:val="single"/>
        </w:rPr>
        <w:t>APPLICA</w:t>
      </w:r>
      <w:r w:rsidRPr="00150D7E">
        <w:rPr>
          <w:b/>
          <w:bCs/>
          <w:sz w:val="22"/>
          <w:szCs w:val="22"/>
          <w:u w:val="single"/>
        </w:rPr>
        <w:t>TION FOR A NEW AGREEMENT TITLED</w:t>
      </w:r>
    </w:p>
    <w:p w14:paraId="0DB398E6" w14:textId="77777777" w:rsidR="00E94F0D" w:rsidRPr="00822CE4" w:rsidRDefault="00E94F0D" w:rsidP="00150D7E">
      <w:pPr>
        <w:autoSpaceDE w:val="0"/>
        <w:autoSpaceDN w:val="0"/>
        <w:adjustRightInd w:val="0"/>
        <w:ind w:left="-284" w:right="-286"/>
        <w:jc w:val="center"/>
        <w:rPr>
          <w:b/>
          <w:bCs/>
          <w:sz w:val="22"/>
          <w:szCs w:val="22"/>
          <w:u w:val="single"/>
        </w:rPr>
      </w:pPr>
      <w:r w:rsidRPr="00822CE4">
        <w:rPr>
          <w:b/>
          <w:bCs/>
          <w:sz w:val="22"/>
          <w:szCs w:val="22"/>
          <w:u w:val="single"/>
        </w:rPr>
        <w:t>“</w:t>
      </w:r>
      <w:r w:rsidRPr="002803B6">
        <w:rPr>
          <w:b/>
          <w:noProof/>
          <w:sz w:val="22"/>
          <w:szCs w:val="22"/>
          <w:u w:val="single"/>
        </w:rPr>
        <w:t>SHIRE OF RAVENSTHORPE ENTERPRISE BARGAINING AGREEMENT 2020</w:t>
      </w:r>
      <w:r w:rsidRPr="00822CE4">
        <w:rPr>
          <w:b/>
          <w:bCs/>
          <w:sz w:val="22"/>
          <w:szCs w:val="22"/>
          <w:u w:val="single"/>
        </w:rPr>
        <w:t>”</w:t>
      </w:r>
    </w:p>
    <w:p w14:paraId="3DFD7431" w14:textId="77777777" w:rsidR="00E94F0D" w:rsidRPr="00AA0631" w:rsidRDefault="00E94F0D" w:rsidP="00150D7E">
      <w:pPr>
        <w:autoSpaceDE w:val="0"/>
        <w:autoSpaceDN w:val="0"/>
        <w:adjustRightInd w:val="0"/>
        <w:rPr>
          <w:b/>
          <w:bCs/>
          <w:sz w:val="22"/>
          <w:szCs w:val="22"/>
          <w:highlight w:val="yellow"/>
        </w:rPr>
      </w:pPr>
    </w:p>
    <w:p w14:paraId="3F5F3DF6" w14:textId="77777777" w:rsidR="00E94F0D" w:rsidRPr="00E94F0D" w:rsidRDefault="00E94F0D" w:rsidP="00150D7E">
      <w:pPr>
        <w:autoSpaceDE w:val="0"/>
        <w:autoSpaceDN w:val="0"/>
        <w:adjustRightInd w:val="0"/>
        <w:jc w:val="both"/>
        <w:rPr>
          <w:sz w:val="22"/>
          <w:szCs w:val="22"/>
        </w:rPr>
      </w:pPr>
      <w:r w:rsidRPr="00E94F0D">
        <w:rPr>
          <w:sz w:val="22"/>
          <w:szCs w:val="22"/>
        </w:rPr>
        <w:t xml:space="preserve">NOTICE is given that an application has been made to the Commission by the </w:t>
      </w:r>
      <w:r w:rsidRPr="00E94F0D">
        <w:rPr>
          <w:i/>
          <w:noProof/>
          <w:sz w:val="22"/>
          <w:szCs w:val="22"/>
        </w:rPr>
        <w:t>Western Australian Municipal, Administrative, Clerical And Services Union Of Employees</w:t>
      </w:r>
      <w:r w:rsidRPr="00E94F0D">
        <w:rPr>
          <w:sz w:val="22"/>
          <w:szCs w:val="22"/>
        </w:rPr>
        <w:t xml:space="preserve"> and </w:t>
      </w:r>
      <w:r w:rsidRPr="00E94F0D">
        <w:rPr>
          <w:i/>
          <w:noProof/>
          <w:sz w:val="22"/>
          <w:szCs w:val="22"/>
        </w:rPr>
        <w:t>Shire Of Ravensthorpe</w:t>
      </w:r>
      <w:r w:rsidRPr="00E94F0D">
        <w:rPr>
          <w:i/>
          <w:caps/>
          <w:sz w:val="22"/>
          <w:szCs w:val="22"/>
        </w:rPr>
        <w:t xml:space="preserve"> </w:t>
      </w:r>
      <w:r w:rsidRPr="00E94F0D">
        <w:rPr>
          <w:sz w:val="22"/>
          <w:szCs w:val="22"/>
        </w:rPr>
        <w:t xml:space="preserve">under the </w:t>
      </w:r>
      <w:r w:rsidRPr="00E94F0D">
        <w:rPr>
          <w:i/>
          <w:sz w:val="22"/>
          <w:szCs w:val="22"/>
        </w:rPr>
        <w:t>Industrial Relations Act 1979</w:t>
      </w:r>
      <w:r w:rsidRPr="00E94F0D">
        <w:rPr>
          <w:sz w:val="22"/>
          <w:szCs w:val="22"/>
        </w:rPr>
        <w:t xml:space="preserve"> for the registration of the above Agreement.</w:t>
      </w:r>
    </w:p>
    <w:p w14:paraId="43D8EF1E" w14:textId="77777777" w:rsidR="00E94F0D" w:rsidRPr="00E94F0D" w:rsidRDefault="00E94F0D" w:rsidP="00150D7E">
      <w:pPr>
        <w:autoSpaceDE w:val="0"/>
        <w:autoSpaceDN w:val="0"/>
        <w:adjustRightInd w:val="0"/>
        <w:jc w:val="both"/>
        <w:rPr>
          <w:sz w:val="22"/>
          <w:szCs w:val="22"/>
        </w:rPr>
      </w:pPr>
    </w:p>
    <w:p w14:paraId="745A2930" w14:textId="77777777" w:rsidR="00E94F0D" w:rsidRPr="00E94F0D" w:rsidRDefault="00E94F0D" w:rsidP="00150D7E">
      <w:pPr>
        <w:autoSpaceDE w:val="0"/>
        <w:autoSpaceDN w:val="0"/>
        <w:adjustRightInd w:val="0"/>
        <w:jc w:val="both"/>
        <w:rPr>
          <w:sz w:val="22"/>
          <w:szCs w:val="22"/>
        </w:rPr>
      </w:pPr>
      <w:r w:rsidRPr="00E94F0D">
        <w:rPr>
          <w:sz w:val="22"/>
          <w:szCs w:val="22"/>
        </w:rPr>
        <w:t>As far as relevant, those parts of the proposed Agreement which relate to area of operation and scope are published hereunder.</w:t>
      </w:r>
    </w:p>
    <w:p w14:paraId="41EB07BB" w14:textId="77777777" w:rsidR="00E94F0D" w:rsidRPr="00E94F0D" w:rsidRDefault="00E94F0D" w:rsidP="00EE4EE7">
      <w:pPr>
        <w:rPr>
          <w:b/>
          <w:sz w:val="22"/>
          <w:szCs w:val="22"/>
        </w:rPr>
      </w:pPr>
    </w:p>
    <w:p w14:paraId="3017F26F" w14:textId="77777777" w:rsidR="00E94F0D" w:rsidRPr="00E94F0D" w:rsidRDefault="00E94F0D" w:rsidP="00E94F0D">
      <w:pPr>
        <w:pStyle w:val="Heading10"/>
        <w:tabs>
          <w:tab w:val="clear" w:pos="709"/>
          <w:tab w:val="left" w:pos="450"/>
          <w:tab w:val="num" w:pos="851"/>
          <w:tab w:val="left" w:pos="1276"/>
        </w:tabs>
        <w:spacing w:before="0" w:after="0"/>
        <w:ind w:left="0" w:firstLine="0"/>
        <w:outlineLvl w:val="0"/>
        <w:rPr>
          <w:rFonts w:ascii="Times New Roman" w:hAnsi="Times New Roman" w:cs="Times New Roman"/>
          <w:sz w:val="22"/>
        </w:rPr>
      </w:pPr>
      <w:r w:rsidRPr="00E94F0D">
        <w:rPr>
          <w:rFonts w:ascii="Times New Roman" w:hAnsi="Times New Roman" w:cs="Times New Roman"/>
          <w:sz w:val="22"/>
        </w:rPr>
        <w:t>1.1</w:t>
      </w:r>
      <w:r w:rsidRPr="00E94F0D">
        <w:rPr>
          <w:rFonts w:ascii="Times New Roman" w:hAnsi="Times New Roman" w:cs="Times New Roman"/>
          <w:sz w:val="22"/>
        </w:rPr>
        <w:tab/>
        <w:t>TITLE</w:t>
      </w:r>
    </w:p>
    <w:p w14:paraId="21BC5BD3" w14:textId="77777777" w:rsidR="00E94F0D" w:rsidRPr="00E94F0D" w:rsidRDefault="00E94F0D" w:rsidP="00E94F0D">
      <w:pPr>
        <w:ind w:left="426" w:hanging="426"/>
        <w:jc w:val="both"/>
        <w:rPr>
          <w:sz w:val="22"/>
          <w:szCs w:val="22"/>
        </w:rPr>
      </w:pPr>
      <w:r w:rsidRPr="00E94F0D">
        <w:rPr>
          <w:sz w:val="22"/>
          <w:szCs w:val="22"/>
        </w:rPr>
        <w:tab/>
        <w:t>This Agreement shall be known as the Shire of Ravensthorpe Enterprise Bargaining Agreement 2020.</w:t>
      </w:r>
    </w:p>
    <w:p w14:paraId="521B7CC7" w14:textId="77777777" w:rsidR="00E94F0D" w:rsidRPr="00E94F0D" w:rsidRDefault="00E94F0D" w:rsidP="00E94F0D">
      <w:pPr>
        <w:tabs>
          <w:tab w:val="left" w:pos="450"/>
          <w:tab w:val="num" w:pos="851"/>
          <w:tab w:val="left" w:pos="1276"/>
        </w:tabs>
        <w:jc w:val="both"/>
        <w:rPr>
          <w:sz w:val="22"/>
          <w:szCs w:val="22"/>
        </w:rPr>
      </w:pPr>
    </w:p>
    <w:p w14:paraId="4D340188" w14:textId="5F2B9D90" w:rsidR="004F649B" w:rsidRPr="004F649B" w:rsidRDefault="00E94F0D" w:rsidP="004F649B">
      <w:pPr>
        <w:pStyle w:val="Heading10"/>
        <w:tabs>
          <w:tab w:val="clear" w:pos="709"/>
          <w:tab w:val="left" w:pos="450"/>
          <w:tab w:val="num" w:pos="851"/>
          <w:tab w:val="left" w:pos="1276"/>
        </w:tabs>
        <w:spacing w:before="0" w:after="0"/>
        <w:ind w:left="0" w:firstLine="0"/>
        <w:outlineLvl w:val="0"/>
        <w:rPr>
          <w:rFonts w:ascii="Times New Roman" w:hAnsi="Times New Roman" w:cs="Times New Roman"/>
          <w:sz w:val="22"/>
        </w:rPr>
      </w:pPr>
      <w:r w:rsidRPr="00E94F0D">
        <w:rPr>
          <w:rFonts w:ascii="Times New Roman" w:hAnsi="Times New Roman" w:cs="Times New Roman"/>
          <w:sz w:val="22"/>
        </w:rPr>
        <w:t>5.</w:t>
      </w:r>
      <w:r w:rsidRPr="00E94F0D">
        <w:rPr>
          <w:rFonts w:ascii="Times New Roman" w:hAnsi="Times New Roman" w:cs="Times New Roman"/>
          <w:sz w:val="22"/>
        </w:rPr>
        <w:tab/>
        <w:t>INCIDENCE AND PARTIES BOUND</w:t>
      </w:r>
    </w:p>
    <w:p w14:paraId="1426CE71" w14:textId="4BCB316D" w:rsidR="00E94F0D" w:rsidRPr="00E94F0D" w:rsidRDefault="00E94F0D" w:rsidP="00E94F0D">
      <w:pPr>
        <w:ind w:left="426"/>
        <w:jc w:val="both"/>
        <w:rPr>
          <w:sz w:val="22"/>
          <w:szCs w:val="22"/>
        </w:rPr>
      </w:pPr>
      <w:r w:rsidRPr="00E94F0D">
        <w:rPr>
          <w:sz w:val="22"/>
          <w:szCs w:val="22"/>
        </w:rPr>
        <w:t>This Agreement applies to 45 employees and shall be read wholly in conjunction with the Municipal Employees (Western Australia) Interim Award 2011 and the Local Government Officers’ (Western Australia) Interim Award 2011 and where there is any inconsistencies between the Agreement and the Awards, the Agreement shall prevail to the extent of the inconsistencies.</w:t>
      </w:r>
    </w:p>
    <w:p w14:paraId="2FCA8411" w14:textId="77777777" w:rsidR="00E94F0D" w:rsidRPr="00E94F0D" w:rsidRDefault="00E94F0D" w:rsidP="00E94F0D">
      <w:pPr>
        <w:ind w:left="426" w:hanging="426"/>
        <w:jc w:val="both"/>
        <w:rPr>
          <w:sz w:val="22"/>
          <w:szCs w:val="22"/>
        </w:rPr>
      </w:pPr>
    </w:p>
    <w:p w14:paraId="073950CD" w14:textId="77777777" w:rsidR="00E94F0D" w:rsidRPr="00E94F0D" w:rsidRDefault="00E94F0D" w:rsidP="00E94F0D">
      <w:pPr>
        <w:ind w:left="426"/>
        <w:jc w:val="both"/>
        <w:rPr>
          <w:sz w:val="22"/>
          <w:szCs w:val="22"/>
        </w:rPr>
      </w:pPr>
      <w:r w:rsidRPr="00E94F0D">
        <w:rPr>
          <w:sz w:val="22"/>
          <w:szCs w:val="22"/>
        </w:rPr>
        <w:t>This Agreement shall apply to and be binding upon:</w:t>
      </w:r>
    </w:p>
    <w:p w14:paraId="3CDD8D08" w14:textId="77777777" w:rsidR="00E94F0D" w:rsidRPr="00E94F0D" w:rsidRDefault="00E94F0D" w:rsidP="00E94F0D">
      <w:pPr>
        <w:ind w:left="426" w:hanging="426"/>
        <w:jc w:val="both"/>
        <w:rPr>
          <w:sz w:val="22"/>
          <w:szCs w:val="22"/>
        </w:rPr>
      </w:pPr>
    </w:p>
    <w:p w14:paraId="1A784D77" w14:textId="77777777" w:rsidR="00E94F0D" w:rsidRPr="00E94F0D" w:rsidRDefault="00E94F0D" w:rsidP="00E94F0D">
      <w:pPr>
        <w:ind w:left="426" w:hanging="426"/>
        <w:jc w:val="both"/>
        <w:rPr>
          <w:sz w:val="22"/>
          <w:szCs w:val="22"/>
        </w:rPr>
      </w:pPr>
      <w:r w:rsidRPr="00E94F0D">
        <w:rPr>
          <w:sz w:val="22"/>
          <w:szCs w:val="22"/>
        </w:rPr>
        <w:t xml:space="preserve">5.1 </w:t>
      </w:r>
      <w:r w:rsidRPr="00E94F0D">
        <w:rPr>
          <w:sz w:val="22"/>
          <w:szCs w:val="22"/>
        </w:rPr>
        <w:tab/>
        <w:t>Shire of Ravensthorpe (ABN 52 674 538 418).</w:t>
      </w:r>
    </w:p>
    <w:p w14:paraId="144094BE" w14:textId="77777777" w:rsidR="00E94F0D" w:rsidRPr="00E94F0D" w:rsidRDefault="00E94F0D" w:rsidP="00E94F0D">
      <w:pPr>
        <w:ind w:left="426" w:hanging="426"/>
        <w:jc w:val="both"/>
        <w:rPr>
          <w:sz w:val="22"/>
          <w:szCs w:val="22"/>
        </w:rPr>
      </w:pPr>
    </w:p>
    <w:p w14:paraId="0C96ED95" w14:textId="2A0D257A" w:rsidR="00E94F0D" w:rsidRDefault="00E94F0D" w:rsidP="00E94F0D">
      <w:pPr>
        <w:ind w:left="426" w:hanging="426"/>
        <w:jc w:val="both"/>
        <w:rPr>
          <w:i/>
          <w:iCs/>
          <w:sz w:val="22"/>
          <w:szCs w:val="22"/>
        </w:rPr>
      </w:pPr>
      <w:r w:rsidRPr="00E94F0D">
        <w:rPr>
          <w:sz w:val="22"/>
          <w:szCs w:val="22"/>
        </w:rPr>
        <w:t xml:space="preserve">5.2 </w:t>
      </w:r>
      <w:r w:rsidRPr="00E94F0D">
        <w:rPr>
          <w:sz w:val="22"/>
          <w:szCs w:val="22"/>
        </w:rPr>
        <w:tab/>
      </w:r>
      <w:r w:rsidRPr="00E94F0D">
        <w:rPr>
          <w:i/>
          <w:iCs/>
          <w:sz w:val="22"/>
          <w:szCs w:val="22"/>
        </w:rPr>
        <w:t>Shire of Ravensthorpe Enterprise Bargaining Agreement 2020</w:t>
      </w:r>
      <w:r w:rsidRPr="00E94F0D">
        <w:rPr>
          <w:sz w:val="22"/>
          <w:szCs w:val="22"/>
        </w:rPr>
        <w:t xml:space="preserve"> will cover all employees that are employed by the Shire of Ravensthorpe, excluding the Chief Executive Officer, Directors, Managers and Senior staff that are employed on defined or fixed term contracts under the </w:t>
      </w:r>
      <w:r w:rsidRPr="00E94F0D">
        <w:rPr>
          <w:i/>
          <w:iCs/>
          <w:sz w:val="22"/>
          <w:szCs w:val="22"/>
        </w:rPr>
        <w:t xml:space="preserve">Local Government Act 1995 (WA). </w:t>
      </w:r>
    </w:p>
    <w:p w14:paraId="5563806D" w14:textId="77777777" w:rsidR="006515E9" w:rsidRPr="00E94F0D" w:rsidRDefault="006515E9" w:rsidP="00E94F0D">
      <w:pPr>
        <w:ind w:left="426" w:hanging="426"/>
        <w:jc w:val="both"/>
        <w:rPr>
          <w:i/>
          <w:iCs/>
          <w:sz w:val="22"/>
          <w:szCs w:val="22"/>
        </w:rPr>
      </w:pPr>
    </w:p>
    <w:p w14:paraId="15251538" w14:textId="77777777" w:rsidR="00E94F0D" w:rsidRPr="00E94F0D" w:rsidRDefault="00E94F0D" w:rsidP="00E94F0D">
      <w:pPr>
        <w:ind w:left="426" w:hanging="426"/>
        <w:jc w:val="both"/>
        <w:rPr>
          <w:sz w:val="22"/>
          <w:szCs w:val="22"/>
        </w:rPr>
      </w:pPr>
      <w:r w:rsidRPr="00E94F0D">
        <w:rPr>
          <w:sz w:val="22"/>
          <w:szCs w:val="22"/>
        </w:rPr>
        <w:t>5.3</w:t>
      </w:r>
      <w:r w:rsidRPr="00E94F0D">
        <w:rPr>
          <w:sz w:val="22"/>
          <w:szCs w:val="22"/>
        </w:rPr>
        <w:tab/>
        <w:t>Western Australian Municipal, Administrative, Clerical and Services Union of Employees (WASU” “ASU” or “Union”).</w:t>
      </w:r>
    </w:p>
    <w:p w14:paraId="124E749B" w14:textId="77777777" w:rsidR="00E94F0D" w:rsidRPr="00E94F0D" w:rsidRDefault="00E94F0D" w:rsidP="00EE4EE7">
      <w:pPr>
        <w:rPr>
          <w:caps/>
          <w:sz w:val="22"/>
          <w:szCs w:val="22"/>
        </w:rPr>
      </w:pPr>
    </w:p>
    <w:p w14:paraId="66DC1BE6" w14:textId="79ED9F04" w:rsidR="00E94F0D" w:rsidRPr="00E94F0D" w:rsidRDefault="00E94F0D" w:rsidP="00DF15F4">
      <w:pPr>
        <w:autoSpaceDE w:val="0"/>
        <w:autoSpaceDN w:val="0"/>
        <w:adjustRightInd w:val="0"/>
        <w:jc w:val="both"/>
        <w:rPr>
          <w:sz w:val="22"/>
          <w:szCs w:val="22"/>
        </w:rPr>
      </w:pPr>
      <w:r w:rsidRPr="00E94F0D">
        <w:rPr>
          <w:sz w:val="22"/>
          <w:szCs w:val="22"/>
        </w:rPr>
        <w:t>A copy of the proposed Agreement may be inspected at my office by appointment at 111 St. Georges Terrace, Perth.</w:t>
      </w:r>
    </w:p>
    <w:p w14:paraId="25272C3C" w14:textId="77777777" w:rsidR="00E94F0D" w:rsidRPr="00E94F0D" w:rsidRDefault="00E94F0D" w:rsidP="00EE4EE7">
      <w:pPr>
        <w:rPr>
          <w:caps/>
          <w:sz w:val="22"/>
          <w:szCs w:val="22"/>
        </w:rPr>
      </w:pPr>
    </w:p>
    <w:p w14:paraId="6AD8BFED" w14:textId="77777777" w:rsidR="00E94F0D" w:rsidRPr="00E94F0D" w:rsidRDefault="00E94F0D" w:rsidP="00150D7E">
      <w:pPr>
        <w:autoSpaceDE w:val="0"/>
        <w:autoSpaceDN w:val="0"/>
        <w:adjustRightInd w:val="0"/>
        <w:jc w:val="both"/>
        <w:rPr>
          <w:sz w:val="22"/>
          <w:szCs w:val="22"/>
        </w:rPr>
      </w:pPr>
      <w:r w:rsidRPr="00E94F0D">
        <w:rPr>
          <w:sz w:val="22"/>
          <w:szCs w:val="22"/>
        </w:rPr>
        <w:t>S. BASTIAN</w:t>
      </w:r>
    </w:p>
    <w:p w14:paraId="1847E7E7" w14:textId="77777777" w:rsidR="00E94F0D" w:rsidRPr="00E94F0D" w:rsidRDefault="00E94F0D" w:rsidP="00150D7E">
      <w:pPr>
        <w:autoSpaceDE w:val="0"/>
        <w:autoSpaceDN w:val="0"/>
        <w:adjustRightInd w:val="0"/>
        <w:jc w:val="both"/>
        <w:rPr>
          <w:sz w:val="22"/>
          <w:szCs w:val="22"/>
        </w:rPr>
      </w:pPr>
      <w:r w:rsidRPr="00E94F0D">
        <w:rPr>
          <w:sz w:val="22"/>
          <w:szCs w:val="22"/>
        </w:rPr>
        <w:t>REGISTRAR</w:t>
      </w:r>
    </w:p>
    <w:p w14:paraId="199845B0" w14:textId="77777777" w:rsidR="00E94F0D" w:rsidRPr="00E94F0D" w:rsidRDefault="00E94F0D" w:rsidP="00150D7E">
      <w:pPr>
        <w:autoSpaceDE w:val="0"/>
        <w:autoSpaceDN w:val="0"/>
        <w:adjustRightInd w:val="0"/>
        <w:jc w:val="both"/>
        <w:rPr>
          <w:sz w:val="22"/>
          <w:szCs w:val="22"/>
        </w:rPr>
      </w:pPr>
    </w:p>
    <w:p w14:paraId="01B63055" w14:textId="29EDD3C0" w:rsidR="00E94F0D" w:rsidRPr="00E94F0D" w:rsidRDefault="00E94F0D" w:rsidP="00EE4EE7">
      <w:pPr>
        <w:tabs>
          <w:tab w:val="left" w:pos="1418"/>
        </w:tabs>
        <w:rPr>
          <w:caps/>
          <w:sz w:val="22"/>
          <w:szCs w:val="22"/>
        </w:rPr>
      </w:pPr>
      <w:r w:rsidRPr="00E94F0D">
        <w:rPr>
          <w:caps/>
          <w:sz w:val="22"/>
          <w:szCs w:val="22"/>
        </w:rPr>
        <w:fldChar w:fldCharType="begin"/>
      </w:r>
      <w:r w:rsidRPr="00E94F0D">
        <w:rPr>
          <w:caps/>
          <w:sz w:val="22"/>
          <w:szCs w:val="22"/>
        </w:rPr>
        <w:instrText xml:space="preserve"> DATE  \@ "d MMMM yyyy"  \* MERGEFORMAT </w:instrText>
      </w:r>
      <w:r w:rsidRPr="00E94F0D">
        <w:rPr>
          <w:caps/>
          <w:sz w:val="22"/>
          <w:szCs w:val="22"/>
        </w:rPr>
        <w:fldChar w:fldCharType="separate"/>
      </w:r>
      <w:r w:rsidR="00493EF6" w:rsidRPr="00493EF6">
        <w:rPr>
          <w:noProof/>
          <w:sz w:val="22"/>
          <w:szCs w:val="22"/>
        </w:rPr>
        <w:t>2 July 2020</w:t>
      </w:r>
      <w:r w:rsidRPr="00E94F0D">
        <w:rPr>
          <w:caps/>
          <w:sz w:val="22"/>
          <w:szCs w:val="22"/>
        </w:rPr>
        <w:fldChar w:fldCharType="end"/>
      </w:r>
    </w:p>
    <w:p w14:paraId="4568D39E" w14:textId="77777777" w:rsidR="00E94F0D" w:rsidRPr="0007459B" w:rsidRDefault="00E94F0D" w:rsidP="00EE4EE7">
      <w:pPr>
        <w:rPr>
          <w:caps/>
        </w:rPr>
      </w:pPr>
    </w:p>
    <w:p w14:paraId="618B2AB7" w14:textId="77777777" w:rsidR="00E94F0D" w:rsidRPr="00C333E8" w:rsidRDefault="00E94F0D" w:rsidP="00150D7E">
      <w:pPr>
        <w:rPr>
          <w:caps/>
        </w:rPr>
      </w:pPr>
    </w:p>
    <w:p w14:paraId="32F2A8EA" w14:textId="77777777" w:rsidR="00E94F0D" w:rsidRDefault="00E94F0D" w:rsidP="00EE4EE7">
      <w:pPr>
        <w:jc w:val="both"/>
        <w:rPr>
          <w:szCs w:val="24"/>
        </w:rPr>
        <w:sectPr w:rsidR="00E94F0D" w:rsidSect="00E94F0D">
          <w:headerReference w:type="default" r:id="rId7"/>
          <w:footerReference w:type="default" r:id="rId8"/>
          <w:pgSz w:w="11906" w:h="16838" w:code="9"/>
          <w:pgMar w:top="851" w:right="1418" w:bottom="567" w:left="1418" w:header="709" w:footer="709" w:gutter="0"/>
          <w:paperSrc w:first="1" w:other="1"/>
          <w:pgNumType w:start="1"/>
          <w:cols w:space="708"/>
          <w:docGrid w:linePitch="360"/>
        </w:sectPr>
      </w:pPr>
    </w:p>
    <w:p w14:paraId="2246EB35" w14:textId="77777777" w:rsidR="00E94F0D" w:rsidRDefault="00E94F0D" w:rsidP="00EE4EE7">
      <w:pPr>
        <w:jc w:val="both"/>
        <w:rPr>
          <w:szCs w:val="24"/>
        </w:rPr>
      </w:pPr>
    </w:p>
    <w:sectPr w:rsidR="00E94F0D" w:rsidSect="00E94F0D">
      <w:headerReference w:type="default" r:id="rId9"/>
      <w:footerReference w:type="default" r:id="rId10"/>
      <w:type w:val="continuous"/>
      <w:pgSz w:w="11906" w:h="16838" w:code="9"/>
      <w:pgMar w:top="851" w:right="1418" w:bottom="567"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8EB82" w14:textId="77777777" w:rsidR="00873A56" w:rsidRDefault="00873A56">
      <w:r>
        <w:separator/>
      </w:r>
    </w:p>
  </w:endnote>
  <w:endnote w:type="continuationSeparator" w:id="0">
    <w:p w14:paraId="1F60DFDB" w14:textId="77777777" w:rsidR="00873A56" w:rsidRDefault="008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77FC3" w14:textId="77777777" w:rsidR="00E94F0D" w:rsidRDefault="00E94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CA941" w14:textId="77777777" w:rsidR="009174A0" w:rsidRDefault="0087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3B15A" w14:textId="77777777" w:rsidR="00873A56" w:rsidRDefault="00873A56">
      <w:r>
        <w:separator/>
      </w:r>
    </w:p>
  </w:footnote>
  <w:footnote w:type="continuationSeparator" w:id="0">
    <w:p w14:paraId="5EC96B15" w14:textId="77777777" w:rsidR="00873A56" w:rsidRDefault="0087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97CF" w14:textId="77777777" w:rsidR="00E94F0D" w:rsidRDefault="00E94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80EE" w14:textId="77777777" w:rsidR="009174A0" w:rsidRDefault="00873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31B35EA3"/>
    <w:multiLevelType w:val="hybridMultilevel"/>
    <w:tmpl w:val="9C96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2064BBC"/>
    <w:multiLevelType w:val="hybridMultilevel"/>
    <w:tmpl w:val="8770496C"/>
    <w:lvl w:ilvl="0" w:tplc="05503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48885D7B"/>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D"/>
    <w:rsid w:val="00016F12"/>
    <w:rsid w:val="00027CDA"/>
    <w:rsid w:val="00093CC3"/>
    <w:rsid w:val="000F44A8"/>
    <w:rsid w:val="00150D7E"/>
    <w:rsid w:val="00166BFE"/>
    <w:rsid w:val="001F14A3"/>
    <w:rsid w:val="00212C77"/>
    <w:rsid w:val="00335C84"/>
    <w:rsid w:val="00493EF6"/>
    <w:rsid w:val="00493F02"/>
    <w:rsid w:val="004F649B"/>
    <w:rsid w:val="00567202"/>
    <w:rsid w:val="005968F9"/>
    <w:rsid w:val="006515E9"/>
    <w:rsid w:val="00671350"/>
    <w:rsid w:val="007B3834"/>
    <w:rsid w:val="007F4871"/>
    <w:rsid w:val="00822CE4"/>
    <w:rsid w:val="00857485"/>
    <w:rsid w:val="00873A56"/>
    <w:rsid w:val="008A3C30"/>
    <w:rsid w:val="008E07FD"/>
    <w:rsid w:val="00A450C3"/>
    <w:rsid w:val="00B1078D"/>
    <w:rsid w:val="00B2781F"/>
    <w:rsid w:val="00B90207"/>
    <w:rsid w:val="00CA7F9B"/>
    <w:rsid w:val="00D2692E"/>
    <w:rsid w:val="00D3480C"/>
    <w:rsid w:val="00D3582B"/>
    <w:rsid w:val="00D60C77"/>
    <w:rsid w:val="00DF15F4"/>
    <w:rsid w:val="00E94F0D"/>
    <w:rsid w:val="00EE4EE7"/>
    <w:rsid w:val="00F0001C"/>
    <w:rsid w:val="00F51903"/>
    <w:rsid w:val="00F569EE"/>
    <w:rsid w:val="00F73E3C"/>
    <w:rsid w:val="00F9062C"/>
    <w:rsid w:val="00F91BAA"/>
    <w:rsid w:val="00FC3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4B7EF"/>
  <w15:chartTrackingRefBased/>
  <w15:docId w15:val="{E43C60D9-6692-416A-8AC3-D5470E8C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rFonts w:ascii="Tahoma" w:hAnsi="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32"/>
    </w:rPr>
  </w:style>
  <w:style w:type="paragraph" w:styleId="Subtitle">
    <w:name w:val="Subtitle"/>
    <w:basedOn w:val="Normal"/>
    <w:qFormat/>
    <w:rPr>
      <w:rFonts w:ascii="Tahoma" w:hAnsi="Tahoma"/>
      <w:b/>
      <w:sz w:val="20"/>
    </w:rPr>
  </w:style>
  <w:style w:type="paragraph" w:styleId="Header">
    <w:name w:val="header"/>
    <w:basedOn w:val="Normal"/>
    <w:link w:val="HeaderChar"/>
    <w:rsid w:val="00EE4EE7"/>
    <w:pPr>
      <w:tabs>
        <w:tab w:val="center" w:pos="4513"/>
        <w:tab w:val="right" w:pos="9026"/>
      </w:tabs>
    </w:pPr>
    <w:rPr>
      <w:sz w:val="20"/>
      <w:lang w:eastAsia="en-US"/>
    </w:rPr>
  </w:style>
  <w:style w:type="character" w:customStyle="1" w:styleId="HeaderChar">
    <w:name w:val="Header Char"/>
    <w:basedOn w:val="DefaultParagraphFont"/>
    <w:link w:val="Header"/>
    <w:rsid w:val="00EE4EE7"/>
    <w:rPr>
      <w:lang w:eastAsia="en-US"/>
    </w:rPr>
  </w:style>
  <w:style w:type="paragraph" w:styleId="Footer">
    <w:name w:val="footer"/>
    <w:basedOn w:val="Normal"/>
    <w:link w:val="FooterChar"/>
    <w:rsid w:val="00EE4EE7"/>
    <w:pPr>
      <w:tabs>
        <w:tab w:val="center" w:pos="4513"/>
        <w:tab w:val="right" w:pos="9026"/>
      </w:tabs>
    </w:pPr>
    <w:rPr>
      <w:sz w:val="20"/>
      <w:lang w:eastAsia="en-US"/>
    </w:rPr>
  </w:style>
  <w:style w:type="character" w:customStyle="1" w:styleId="FooterChar">
    <w:name w:val="Footer Char"/>
    <w:basedOn w:val="DefaultParagraphFont"/>
    <w:link w:val="Footer"/>
    <w:rsid w:val="00EE4EE7"/>
    <w:rPr>
      <w:lang w:eastAsia="en-US"/>
    </w:rPr>
  </w:style>
  <w:style w:type="paragraph" w:customStyle="1" w:styleId="Heading10">
    <w:name w:val="Heading1"/>
    <w:basedOn w:val="Normal"/>
    <w:next w:val="Heading2"/>
    <w:link w:val="Heading1CharChar"/>
    <w:rsid w:val="00EE4EE7"/>
    <w:pPr>
      <w:tabs>
        <w:tab w:val="num" w:pos="709"/>
      </w:tabs>
      <w:spacing w:before="480" w:after="240"/>
      <w:ind w:left="709" w:hanging="709"/>
      <w:jc w:val="both"/>
    </w:pPr>
    <w:rPr>
      <w:rFonts w:ascii="Arial" w:hAnsi="Arial" w:cs="Arial"/>
      <w:b/>
      <w:bCs/>
      <w:caps/>
      <w:sz w:val="20"/>
      <w:szCs w:val="22"/>
      <w:lang w:val="en-GB" w:eastAsia="en-US"/>
    </w:rPr>
  </w:style>
  <w:style w:type="character" w:customStyle="1" w:styleId="Heading1CharChar">
    <w:name w:val="Heading1 Char Char"/>
    <w:link w:val="Heading10"/>
    <w:rsid w:val="00EE4EE7"/>
    <w:rPr>
      <w:rFonts w:ascii="Arial" w:hAnsi="Arial" w:cs="Arial"/>
      <w:b/>
      <w:bCs/>
      <w:caps/>
      <w:szCs w:val="22"/>
      <w:lang w:val="en-GB" w:eastAsia="en-US"/>
    </w:rPr>
  </w:style>
  <w:style w:type="paragraph" w:customStyle="1" w:styleId="Heading2">
    <w:name w:val="Heading2"/>
    <w:basedOn w:val="Heading10"/>
    <w:next w:val="Normal"/>
    <w:link w:val="Heading2Char"/>
    <w:rsid w:val="00EE4EE7"/>
    <w:pPr>
      <w:spacing w:before="120" w:after="120"/>
    </w:pPr>
    <w:rPr>
      <w:b w:val="0"/>
      <w:caps w:val="0"/>
    </w:rPr>
  </w:style>
  <w:style w:type="character" w:customStyle="1" w:styleId="Heading2Char">
    <w:name w:val="Heading2 Char"/>
    <w:link w:val="Heading2"/>
    <w:rsid w:val="00EE4EE7"/>
    <w:rPr>
      <w:rFonts w:ascii="Arial" w:hAnsi="Arial" w:cs="Arial"/>
      <w:bCs/>
      <w:szCs w:val="22"/>
      <w:lang w:val="en-GB" w:eastAsia="en-US"/>
    </w:rPr>
  </w:style>
  <w:style w:type="paragraph" w:styleId="PlainText">
    <w:name w:val="Plain Text"/>
    <w:basedOn w:val="Normal"/>
    <w:link w:val="PlainTextChar"/>
    <w:unhideWhenUsed/>
    <w:rsid w:val="00EE4EE7"/>
    <w:rPr>
      <w:rFonts w:ascii="Courier New" w:hAnsi="Courier New"/>
      <w:szCs w:val="24"/>
    </w:rPr>
  </w:style>
  <w:style w:type="character" w:customStyle="1" w:styleId="PlainTextChar">
    <w:name w:val="Plain Text Char"/>
    <w:basedOn w:val="DefaultParagraphFont"/>
    <w:link w:val="PlainText"/>
    <w:rsid w:val="00EE4EE7"/>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1260482807">
      <w:bodyDiv w:val="1"/>
      <w:marLeft w:val="0"/>
      <w:marRight w:val="0"/>
      <w:marTop w:val="0"/>
      <w:marBottom w:val="0"/>
      <w:divBdr>
        <w:top w:val="none" w:sz="0" w:space="0" w:color="auto"/>
        <w:left w:val="none" w:sz="0" w:space="0" w:color="auto"/>
        <w:bottom w:val="none" w:sz="0" w:space="0" w:color="auto"/>
        <w:right w:val="none" w:sz="0" w:space="0" w:color="auto"/>
      </w:divBdr>
    </w:div>
    <w:div w:id="1612325381">
      <w:bodyDiv w:val="1"/>
      <w:marLeft w:val="0"/>
      <w:marRight w:val="0"/>
      <w:marTop w:val="0"/>
      <w:marBottom w:val="0"/>
      <w:divBdr>
        <w:top w:val="none" w:sz="0" w:space="0" w:color="auto"/>
        <w:left w:val="none" w:sz="0" w:space="0" w:color="auto"/>
        <w:bottom w:val="none" w:sz="0" w:space="0" w:color="auto"/>
        <w:right w:val="none" w:sz="0" w:space="0" w:color="auto"/>
      </w:divBdr>
    </w:div>
    <w:div w:id="1984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1509</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INDEX OF EXHIBITS</vt:lpstr>
    </vt:vector>
  </TitlesOfParts>
  <Company>WA Industrial Relations Commission</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EXHIBITS</dc:title>
  <dc:subject/>
  <dc:creator>Chantal Kong</dc:creator>
  <cp:keywords/>
  <cp:lastModifiedBy>Chantal Kong</cp:lastModifiedBy>
  <cp:revision>4</cp:revision>
  <cp:lastPrinted>2013-08-22T01:59:00Z</cp:lastPrinted>
  <dcterms:created xsi:type="dcterms:W3CDTF">2020-07-01T07:42:00Z</dcterms:created>
  <dcterms:modified xsi:type="dcterms:W3CDTF">2020-07-02T01:09:00Z</dcterms:modified>
</cp:coreProperties>
</file>