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6CF00" w14:textId="77777777" w:rsidR="006B2730" w:rsidRPr="00AA0631" w:rsidRDefault="006B2730" w:rsidP="00150D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AA0631">
        <w:rPr>
          <w:b/>
          <w:bCs/>
          <w:sz w:val="22"/>
          <w:szCs w:val="22"/>
          <w:u w:val="single"/>
        </w:rPr>
        <w:t>WESTERN AUSTRALIAN INDUSTRIAL RELATIONS COMMISSION</w:t>
      </w:r>
    </w:p>
    <w:p w14:paraId="1B30141C" w14:textId="77777777" w:rsidR="006B2730" w:rsidRPr="00AA0631" w:rsidRDefault="006B2730" w:rsidP="00150D7E">
      <w:pPr>
        <w:autoSpaceDE w:val="0"/>
        <w:autoSpaceDN w:val="0"/>
        <w:adjustRightInd w:val="0"/>
        <w:jc w:val="center"/>
        <w:rPr>
          <w:b/>
          <w:bCs/>
        </w:rPr>
      </w:pPr>
    </w:p>
    <w:p w14:paraId="1E80393C" w14:textId="77777777" w:rsidR="006B2730" w:rsidRPr="00027CDA" w:rsidRDefault="006B2730" w:rsidP="00150D7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27CDA">
        <w:rPr>
          <w:sz w:val="22"/>
          <w:szCs w:val="22"/>
        </w:rPr>
        <w:t xml:space="preserve">Application No. </w:t>
      </w:r>
      <w:r w:rsidRPr="00713501">
        <w:rPr>
          <w:noProof/>
          <w:sz w:val="22"/>
          <w:szCs w:val="22"/>
        </w:rPr>
        <w:t>AG 2 OF 2021</w:t>
      </w:r>
    </w:p>
    <w:p w14:paraId="38207C14" w14:textId="77777777" w:rsidR="006B2730" w:rsidRPr="00AA0631" w:rsidRDefault="006B2730" w:rsidP="00150D7E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5144D778" w14:textId="77777777" w:rsidR="006B2730" w:rsidRPr="00150D7E" w:rsidRDefault="006B2730" w:rsidP="00150D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AA0631">
        <w:rPr>
          <w:b/>
          <w:bCs/>
          <w:sz w:val="22"/>
          <w:szCs w:val="22"/>
          <w:u w:val="single"/>
        </w:rPr>
        <w:t>APPLICA</w:t>
      </w:r>
      <w:r w:rsidRPr="00150D7E">
        <w:rPr>
          <w:b/>
          <w:bCs/>
          <w:sz w:val="22"/>
          <w:szCs w:val="22"/>
          <w:u w:val="single"/>
        </w:rPr>
        <w:t>TION FOR A NEW AGREEMENT TITLED</w:t>
      </w:r>
    </w:p>
    <w:p w14:paraId="590AE604" w14:textId="77777777" w:rsidR="006B2730" w:rsidRPr="00822CE4" w:rsidRDefault="006B2730" w:rsidP="00150D7E">
      <w:pPr>
        <w:autoSpaceDE w:val="0"/>
        <w:autoSpaceDN w:val="0"/>
        <w:adjustRightInd w:val="0"/>
        <w:ind w:left="-284" w:right="-286"/>
        <w:jc w:val="center"/>
        <w:rPr>
          <w:b/>
          <w:bCs/>
          <w:sz w:val="22"/>
          <w:szCs w:val="22"/>
          <w:u w:val="single"/>
        </w:rPr>
      </w:pPr>
      <w:r w:rsidRPr="00822CE4">
        <w:rPr>
          <w:b/>
          <w:bCs/>
          <w:sz w:val="22"/>
          <w:szCs w:val="22"/>
          <w:u w:val="single"/>
        </w:rPr>
        <w:t>“</w:t>
      </w:r>
      <w:r w:rsidRPr="00713501">
        <w:rPr>
          <w:b/>
          <w:noProof/>
          <w:sz w:val="22"/>
          <w:szCs w:val="22"/>
          <w:u w:val="single"/>
        </w:rPr>
        <w:t>GOVERNOR'S ESTABLISHMENT STAFF GENERAL AGREEMENT 2020</w:t>
      </w:r>
      <w:r w:rsidRPr="00822CE4">
        <w:rPr>
          <w:b/>
          <w:bCs/>
          <w:sz w:val="22"/>
          <w:szCs w:val="22"/>
          <w:u w:val="single"/>
        </w:rPr>
        <w:t>”</w:t>
      </w:r>
    </w:p>
    <w:p w14:paraId="122715FA" w14:textId="77777777" w:rsidR="006B2730" w:rsidRPr="00AA0631" w:rsidRDefault="006B2730" w:rsidP="00150D7E">
      <w:pPr>
        <w:autoSpaceDE w:val="0"/>
        <w:autoSpaceDN w:val="0"/>
        <w:adjustRightInd w:val="0"/>
        <w:rPr>
          <w:b/>
          <w:bCs/>
          <w:sz w:val="22"/>
          <w:szCs w:val="22"/>
          <w:highlight w:val="yellow"/>
        </w:rPr>
      </w:pPr>
    </w:p>
    <w:p w14:paraId="0082C83A" w14:textId="77777777" w:rsidR="006B2730" w:rsidRPr="006B2730" w:rsidRDefault="006B2730" w:rsidP="00150D7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2730">
        <w:rPr>
          <w:sz w:val="22"/>
          <w:szCs w:val="22"/>
        </w:rPr>
        <w:t xml:space="preserve">NOTICE is given that an application has been made to the Commission by the </w:t>
      </w:r>
      <w:r w:rsidRPr="006B2730">
        <w:rPr>
          <w:i/>
          <w:noProof/>
          <w:sz w:val="22"/>
          <w:szCs w:val="22"/>
        </w:rPr>
        <w:t>The Governor's Establishment</w:t>
      </w:r>
      <w:r w:rsidRPr="006B2730">
        <w:rPr>
          <w:sz w:val="22"/>
          <w:szCs w:val="22"/>
        </w:rPr>
        <w:t xml:space="preserve"> and </w:t>
      </w:r>
      <w:r w:rsidRPr="006B2730">
        <w:rPr>
          <w:i/>
          <w:noProof/>
          <w:sz w:val="22"/>
          <w:szCs w:val="22"/>
        </w:rPr>
        <w:t>United Workers Union And Another</w:t>
      </w:r>
      <w:r w:rsidRPr="006B2730">
        <w:rPr>
          <w:i/>
          <w:caps/>
          <w:sz w:val="22"/>
          <w:szCs w:val="22"/>
        </w:rPr>
        <w:t xml:space="preserve"> </w:t>
      </w:r>
      <w:r w:rsidRPr="006B2730">
        <w:rPr>
          <w:sz w:val="22"/>
          <w:szCs w:val="22"/>
        </w:rPr>
        <w:t xml:space="preserve">under the </w:t>
      </w:r>
      <w:r w:rsidRPr="006B2730">
        <w:rPr>
          <w:i/>
          <w:sz w:val="22"/>
          <w:szCs w:val="22"/>
        </w:rPr>
        <w:t>Industrial Relations Act 1979</w:t>
      </w:r>
      <w:r w:rsidRPr="006B2730">
        <w:rPr>
          <w:sz w:val="22"/>
          <w:szCs w:val="22"/>
        </w:rPr>
        <w:t xml:space="preserve"> for the registration of the above Agreement.</w:t>
      </w:r>
    </w:p>
    <w:p w14:paraId="34481996" w14:textId="77777777" w:rsidR="006B2730" w:rsidRPr="006B2730" w:rsidRDefault="006B2730" w:rsidP="00150D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0A5207" w14:textId="77777777" w:rsidR="006B2730" w:rsidRPr="006B2730" w:rsidRDefault="006B2730" w:rsidP="00150D7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2730">
        <w:rPr>
          <w:sz w:val="22"/>
          <w:szCs w:val="22"/>
        </w:rPr>
        <w:t>As far as relevant, those parts of the proposed Agreement which relate to area of operation and scope are published hereunder.</w:t>
      </w:r>
    </w:p>
    <w:p w14:paraId="1FF9C746" w14:textId="77777777" w:rsidR="006B2730" w:rsidRPr="006B2730" w:rsidRDefault="006B2730" w:rsidP="00EE4EE7">
      <w:pPr>
        <w:rPr>
          <w:b/>
          <w:sz w:val="22"/>
          <w:szCs w:val="22"/>
        </w:rPr>
      </w:pPr>
    </w:p>
    <w:p w14:paraId="7F7BDE58" w14:textId="77777777" w:rsidR="006B2730" w:rsidRPr="006B2730" w:rsidRDefault="006B2730" w:rsidP="006B2730">
      <w:pPr>
        <w:autoSpaceDE w:val="0"/>
        <w:autoSpaceDN w:val="0"/>
        <w:adjustRightInd w:val="0"/>
        <w:rPr>
          <w:b/>
          <w:bCs/>
          <w:color w:val="0C0C0C"/>
          <w:sz w:val="22"/>
          <w:szCs w:val="22"/>
        </w:rPr>
      </w:pPr>
      <w:r w:rsidRPr="006B2730">
        <w:rPr>
          <w:b/>
          <w:bCs/>
          <w:color w:val="0C0C0C"/>
          <w:sz w:val="22"/>
          <w:szCs w:val="22"/>
        </w:rPr>
        <w:t>1.</w:t>
      </w:r>
      <w:r w:rsidRPr="006B2730">
        <w:rPr>
          <w:b/>
          <w:bCs/>
          <w:color w:val="0C0C0C"/>
          <w:sz w:val="22"/>
          <w:szCs w:val="22"/>
        </w:rPr>
        <w:tab/>
        <w:t>TITLE</w:t>
      </w:r>
    </w:p>
    <w:p w14:paraId="4E0DD8B8" w14:textId="77777777" w:rsidR="006B2730" w:rsidRPr="006B2730" w:rsidRDefault="006B2730" w:rsidP="006B2730">
      <w:pPr>
        <w:autoSpaceDE w:val="0"/>
        <w:autoSpaceDN w:val="0"/>
        <w:adjustRightInd w:val="0"/>
        <w:rPr>
          <w:b/>
          <w:bCs/>
          <w:color w:val="0C0C0C"/>
          <w:sz w:val="22"/>
          <w:szCs w:val="22"/>
        </w:rPr>
      </w:pPr>
    </w:p>
    <w:p w14:paraId="043FE357" w14:textId="77777777" w:rsidR="006B2730" w:rsidRPr="006B2730" w:rsidRDefault="006B2730" w:rsidP="006B2730">
      <w:pPr>
        <w:autoSpaceDE w:val="0"/>
        <w:autoSpaceDN w:val="0"/>
        <w:adjustRightInd w:val="0"/>
        <w:ind w:left="720" w:hanging="720"/>
        <w:rPr>
          <w:color w:val="3E3E3E"/>
          <w:sz w:val="22"/>
          <w:szCs w:val="22"/>
        </w:rPr>
      </w:pPr>
      <w:r w:rsidRPr="006B2730">
        <w:rPr>
          <w:color w:val="1F1F1F"/>
          <w:sz w:val="22"/>
          <w:szCs w:val="22"/>
        </w:rPr>
        <w:t>1.1</w:t>
      </w:r>
      <w:r w:rsidRPr="006B2730">
        <w:rPr>
          <w:color w:val="1F1F1F"/>
          <w:sz w:val="22"/>
          <w:szCs w:val="22"/>
        </w:rPr>
        <w:tab/>
      </w:r>
      <w:r w:rsidRPr="006B2730">
        <w:rPr>
          <w:color w:val="0C0C0C"/>
          <w:sz w:val="22"/>
          <w:szCs w:val="22"/>
        </w:rPr>
        <w:t xml:space="preserve">This is </w:t>
      </w:r>
      <w:r w:rsidRPr="006B2730">
        <w:rPr>
          <w:color w:val="1F1F1F"/>
          <w:sz w:val="22"/>
          <w:szCs w:val="22"/>
        </w:rPr>
        <w:t>a collecti</w:t>
      </w:r>
      <w:r w:rsidRPr="006B2730">
        <w:rPr>
          <w:color w:val="3E3E3E"/>
          <w:sz w:val="22"/>
          <w:szCs w:val="22"/>
        </w:rPr>
        <w:t>v</w:t>
      </w:r>
      <w:r w:rsidRPr="006B2730">
        <w:rPr>
          <w:color w:val="1F1F1F"/>
          <w:sz w:val="22"/>
          <w:szCs w:val="22"/>
        </w:rPr>
        <w:t>e Agreement which shall be known as the Governor</w:t>
      </w:r>
      <w:r w:rsidRPr="006B2730">
        <w:rPr>
          <w:color w:val="3E3E3E"/>
          <w:sz w:val="22"/>
          <w:szCs w:val="22"/>
        </w:rPr>
        <w:t xml:space="preserve">'s </w:t>
      </w:r>
      <w:r w:rsidRPr="006B2730">
        <w:rPr>
          <w:color w:val="0C0C0C"/>
          <w:sz w:val="22"/>
          <w:szCs w:val="22"/>
        </w:rPr>
        <w:t xml:space="preserve">Establishment </w:t>
      </w:r>
      <w:r w:rsidRPr="006B2730">
        <w:rPr>
          <w:color w:val="1F1F1F"/>
          <w:sz w:val="22"/>
          <w:szCs w:val="22"/>
        </w:rPr>
        <w:t>Staff General Agreement 2020</w:t>
      </w:r>
      <w:r w:rsidRPr="006B2730">
        <w:rPr>
          <w:color w:val="3E3E3E"/>
          <w:sz w:val="22"/>
          <w:szCs w:val="22"/>
        </w:rPr>
        <w:t xml:space="preserve">, </w:t>
      </w:r>
      <w:r w:rsidRPr="006B2730">
        <w:rPr>
          <w:color w:val="1F1F1F"/>
          <w:sz w:val="22"/>
          <w:szCs w:val="22"/>
        </w:rPr>
        <w:t>which cancels and replace</w:t>
      </w:r>
      <w:r w:rsidRPr="006B2730">
        <w:rPr>
          <w:color w:val="3E3E3E"/>
          <w:sz w:val="22"/>
          <w:szCs w:val="22"/>
        </w:rPr>
        <w:t xml:space="preserve">s </w:t>
      </w:r>
      <w:r w:rsidRPr="006B2730">
        <w:rPr>
          <w:color w:val="1F1F1F"/>
          <w:sz w:val="22"/>
          <w:szCs w:val="22"/>
        </w:rPr>
        <w:t>the Governor</w:t>
      </w:r>
      <w:r w:rsidRPr="006B2730">
        <w:rPr>
          <w:color w:val="3E3E3E"/>
          <w:sz w:val="22"/>
          <w:szCs w:val="22"/>
        </w:rPr>
        <w:t>'</w:t>
      </w:r>
      <w:r w:rsidRPr="006B2730">
        <w:rPr>
          <w:color w:val="1F1F1F"/>
          <w:sz w:val="22"/>
          <w:szCs w:val="22"/>
        </w:rPr>
        <w:t xml:space="preserve">s </w:t>
      </w:r>
      <w:r w:rsidRPr="006B2730">
        <w:rPr>
          <w:color w:val="0C0C0C"/>
          <w:sz w:val="22"/>
          <w:szCs w:val="22"/>
        </w:rPr>
        <w:t xml:space="preserve">Establishment </w:t>
      </w:r>
      <w:r w:rsidRPr="006B2730">
        <w:rPr>
          <w:color w:val="3E3E3E"/>
          <w:sz w:val="22"/>
          <w:szCs w:val="22"/>
        </w:rPr>
        <w:t>S</w:t>
      </w:r>
      <w:r w:rsidRPr="006B2730">
        <w:rPr>
          <w:color w:val="1F1F1F"/>
          <w:sz w:val="22"/>
          <w:szCs w:val="22"/>
        </w:rPr>
        <w:t>taff General Agreement 2017</w:t>
      </w:r>
      <w:r w:rsidRPr="006B2730">
        <w:rPr>
          <w:color w:val="3E3E3E"/>
          <w:sz w:val="22"/>
          <w:szCs w:val="22"/>
        </w:rPr>
        <w:t xml:space="preserve">, </w:t>
      </w:r>
      <w:r w:rsidRPr="006B2730">
        <w:rPr>
          <w:color w:val="1F1F1F"/>
          <w:sz w:val="22"/>
          <w:szCs w:val="22"/>
        </w:rPr>
        <w:t xml:space="preserve">the Governor's </w:t>
      </w:r>
      <w:r w:rsidRPr="006B2730">
        <w:rPr>
          <w:color w:val="0C0C0C"/>
          <w:sz w:val="22"/>
          <w:szCs w:val="22"/>
        </w:rPr>
        <w:t>E</w:t>
      </w:r>
      <w:r w:rsidRPr="006B2730">
        <w:rPr>
          <w:color w:val="3E3E3E"/>
          <w:sz w:val="22"/>
          <w:szCs w:val="22"/>
        </w:rPr>
        <w:t>s</w:t>
      </w:r>
      <w:r w:rsidRPr="006B2730">
        <w:rPr>
          <w:color w:val="1F1F1F"/>
          <w:sz w:val="22"/>
          <w:szCs w:val="22"/>
        </w:rPr>
        <w:t xml:space="preserve">tablishment Garden Staff General Agreement 2006 and the Governor's Establishment Gardening Staff </w:t>
      </w:r>
      <w:r w:rsidRPr="006B2730">
        <w:rPr>
          <w:color w:val="0C0C0C"/>
          <w:sz w:val="22"/>
          <w:szCs w:val="22"/>
        </w:rPr>
        <w:t xml:space="preserve">Enterprise </w:t>
      </w:r>
      <w:r w:rsidRPr="006B2730">
        <w:rPr>
          <w:color w:val="1F1F1F"/>
          <w:sz w:val="22"/>
          <w:szCs w:val="22"/>
        </w:rPr>
        <w:t>Ag</w:t>
      </w:r>
      <w:r w:rsidRPr="006B2730">
        <w:rPr>
          <w:color w:val="3E3E3E"/>
          <w:sz w:val="22"/>
          <w:szCs w:val="22"/>
        </w:rPr>
        <w:t>r</w:t>
      </w:r>
      <w:r w:rsidRPr="006B2730">
        <w:rPr>
          <w:color w:val="1F1F1F"/>
          <w:sz w:val="22"/>
          <w:szCs w:val="22"/>
        </w:rPr>
        <w:t>eement 1995</w:t>
      </w:r>
      <w:r w:rsidRPr="006B2730">
        <w:rPr>
          <w:color w:val="3E3E3E"/>
          <w:sz w:val="22"/>
          <w:szCs w:val="22"/>
        </w:rPr>
        <w:t>.</w:t>
      </w:r>
    </w:p>
    <w:p w14:paraId="22012193" w14:textId="77777777" w:rsidR="006B2730" w:rsidRPr="006B2730" w:rsidRDefault="006B2730" w:rsidP="006B2730">
      <w:pPr>
        <w:autoSpaceDE w:val="0"/>
        <w:autoSpaceDN w:val="0"/>
        <w:adjustRightInd w:val="0"/>
        <w:ind w:left="720" w:hanging="720"/>
        <w:rPr>
          <w:b/>
          <w:bCs/>
          <w:color w:val="3E3E3E"/>
          <w:sz w:val="22"/>
          <w:szCs w:val="22"/>
        </w:rPr>
      </w:pPr>
    </w:p>
    <w:p w14:paraId="2071DB3F" w14:textId="77777777" w:rsidR="006B2730" w:rsidRPr="006B2730" w:rsidRDefault="006B2730" w:rsidP="006B2730">
      <w:pPr>
        <w:autoSpaceDE w:val="0"/>
        <w:autoSpaceDN w:val="0"/>
        <w:adjustRightInd w:val="0"/>
        <w:rPr>
          <w:b/>
          <w:bCs/>
          <w:color w:val="0E0E0E"/>
          <w:sz w:val="22"/>
          <w:szCs w:val="22"/>
        </w:rPr>
      </w:pPr>
      <w:r w:rsidRPr="006B2730">
        <w:rPr>
          <w:b/>
          <w:bCs/>
          <w:color w:val="0E0E0E"/>
          <w:sz w:val="22"/>
          <w:szCs w:val="22"/>
        </w:rPr>
        <w:t>4.</w:t>
      </w:r>
      <w:r w:rsidRPr="006B2730">
        <w:rPr>
          <w:b/>
          <w:bCs/>
          <w:color w:val="0E0E0E"/>
          <w:sz w:val="22"/>
          <w:szCs w:val="22"/>
        </w:rPr>
        <w:tab/>
        <w:t>APPLICATION AND PARTIES BOUND</w:t>
      </w:r>
    </w:p>
    <w:p w14:paraId="4AF4C75E" w14:textId="77777777" w:rsidR="006B2730" w:rsidRPr="006B2730" w:rsidRDefault="006B2730" w:rsidP="006B2730">
      <w:pPr>
        <w:autoSpaceDE w:val="0"/>
        <w:autoSpaceDN w:val="0"/>
        <w:adjustRightInd w:val="0"/>
        <w:rPr>
          <w:b/>
          <w:bCs/>
          <w:color w:val="0E0E0E"/>
          <w:sz w:val="22"/>
          <w:szCs w:val="22"/>
        </w:rPr>
      </w:pPr>
    </w:p>
    <w:p w14:paraId="2B9145EE" w14:textId="61805A72" w:rsidR="006B2730" w:rsidRPr="006B2730" w:rsidRDefault="006B2730" w:rsidP="006B2730">
      <w:pPr>
        <w:autoSpaceDE w:val="0"/>
        <w:autoSpaceDN w:val="0"/>
        <w:adjustRightInd w:val="0"/>
        <w:ind w:left="720" w:hanging="720"/>
        <w:rPr>
          <w:color w:val="1F1F1F"/>
          <w:sz w:val="22"/>
          <w:szCs w:val="22"/>
        </w:rPr>
      </w:pPr>
      <w:r w:rsidRPr="006B2730">
        <w:rPr>
          <w:color w:val="1E1E1E"/>
          <w:sz w:val="22"/>
          <w:szCs w:val="22"/>
        </w:rPr>
        <w:t>4</w:t>
      </w:r>
      <w:r w:rsidRPr="006B2730">
        <w:rPr>
          <w:color w:val="1F1F1F"/>
          <w:sz w:val="22"/>
          <w:szCs w:val="22"/>
        </w:rPr>
        <w:t>.1</w:t>
      </w:r>
      <w:r w:rsidRPr="006B2730">
        <w:rPr>
          <w:color w:val="1F1F1F"/>
          <w:sz w:val="22"/>
          <w:szCs w:val="22"/>
        </w:rPr>
        <w:tab/>
        <w:t>The named parties to this Agreement are:</w:t>
      </w:r>
    </w:p>
    <w:p w14:paraId="7F347AB2" w14:textId="77777777" w:rsidR="006B2730" w:rsidRPr="006B2730" w:rsidRDefault="006B2730" w:rsidP="006B2730">
      <w:pPr>
        <w:tabs>
          <w:tab w:val="left" w:pos="1078"/>
        </w:tabs>
        <w:autoSpaceDE w:val="0"/>
        <w:autoSpaceDN w:val="0"/>
        <w:adjustRightInd w:val="0"/>
        <w:ind w:left="720"/>
        <w:rPr>
          <w:color w:val="1F1F1F"/>
          <w:sz w:val="22"/>
          <w:szCs w:val="22"/>
        </w:rPr>
      </w:pPr>
    </w:p>
    <w:p w14:paraId="1B540A8F" w14:textId="77777777" w:rsidR="006B2730" w:rsidRPr="006B2730" w:rsidRDefault="006B2730" w:rsidP="006B2730">
      <w:pPr>
        <w:tabs>
          <w:tab w:val="left" w:pos="1078"/>
        </w:tabs>
        <w:autoSpaceDE w:val="0"/>
        <w:autoSpaceDN w:val="0"/>
        <w:adjustRightInd w:val="0"/>
        <w:ind w:left="720"/>
        <w:rPr>
          <w:color w:val="1F1F1F"/>
          <w:sz w:val="22"/>
          <w:szCs w:val="22"/>
        </w:rPr>
      </w:pPr>
      <w:r w:rsidRPr="006B2730">
        <w:rPr>
          <w:color w:val="1F1F1F"/>
          <w:sz w:val="22"/>
          <w:szCs w:val="22"/>
        </w:rPr>
        <w:t>a)</w:t>
      </w:r>
      <w:r w:rsidRPr="006B2730">
        <w:rPr>
          <w:color w:val="1F1F1F"/>
          <w:sz w:val="22"/>
          <w:szCs w:val="22"/>
        </w:rPr>
        <w:tab/>
        <w:t>The Employer;</w:t>
      </w:r>
    </w:p>
    <w:p w14:paraId="0225C839" w14:textId="77777777" w:rsidR="006B2730" w:rsidRPr="006B2730" w:rsidRDefault="006B2730" w:rsidP="006B2730">
      <w:pPr>
        <w:tabs>
          <w:tab w:val="left" w:pos="1078"/>
        </w:tabs>
        <w:autoSpaceDE w:val="0"/>
        <w:autoSpaceDN w:val="0"/>
        <w:adjustRightInd w:val="0"/>
        <w:ind w:left="720"/>
        <w:rPr>
          <w:color w:val="1F1F1F"/>
          <w:sz w:val="22"/>
          <w:szCs w:val="22"/>
        </w:rPr>
      </w:pPr>
    </w:p>
    <w:p w14:paraId="7E7EF5FD" w14:textId="77777777" w:rsidR="006B2730" w:rsidRPr="006B2730" w:rsidRDefault="006B2730" w:rsidP="006B2730">
      <w:pPr>
        <w:tabs>
          <w:tab w:val="left" w:pos="1078"/>
        </w:tabs>
        <w:autoSpaceDE w:val="0"/>
        <w:autoSpaceDN w:val="0"/>
        <w:adjustRightInd w:val="0"/>
        <w:ind w:left="1078" w:hanging="358"/>
        <w:rPr>
          <w:color w:val="1F1F1F"/>
          <w:sz w:val="22"/>
          <w:szCs w:val="22"/>
        </w:rPr>
      </w:pPr>
      <w:r w:rsidRPr="006B2730">
        <w:rPr>
          <w:color w:val="1F1F1F"/>
          <w:sz w:val="22"/>
          <w:szCs w:val="22"/>
        </w:rPr>
        <w:t>b)</w:t>
      </w:r>
      <w:r w:rsidRPr="006B2730">
        <w:rPr>
          <w:color w:val="1F1F1F"/>
          <w:sz w:val="22"/>
          <w:szCs w:val="22"/>
        </w:rPr>
        <w:tab/>
        <w:t>The Civil Service Association of Western Australia Incorporated; and</w:t>
      </w:r>
    </w:p>
    <w:p w14:paraId="67AFEF75" w14:textId="77777777" w:rsidR="006B2730" w:rsidRPr="006B2730" w:rsidRDefault="006B2730" w:rsidP="006B2730">
      <w:pPr>
        <w:tabs>
          <w:tab w:val="left" w:pos="1078"/>
        </w:tabs>
        <w:autoSpaceDE w:val="0"/>
        <w:autoSpaceDN w:val="0"/>
        <w:adjustRightInd w:val="0"/>
        <w:ind w:left="1078" w:hanging="358"/>
        <w:rPr>
          <w:color w:val="1F1F1F"/>
          <w:sz w:val="22"/>
          <w:szCs w:val="22"/>
        </w:rPr>
      </w:pPr>
    </w:p>
    <w:p w14:paraId="638258B5" w14:textId="77777777" w:rsidR="006B2730" w:rsidRPr="006B2730" w:rsidRDefault="006B2730" w:rsidP="006B2730">
      <w:pPr>
        <w:tabs>
          <w:tab w:val="left" w:pos="1078"/>
        </w:tabs>
        <w:autoSpaceDE w:val="0"/>
        <w:autoSpaceDN w:val="0"/>
        <w:adjustRightInd w:val="0"/>
        <w:ind w:left="720"/>
        <w:rPr>
          <w:color w:val="1F1F1F"/>
          <w:sz w:val="22"/>
          <w:szCs w:val="22"/>
        </w:rPr>
      </w:pPr>
      <w:r w:rsidRPr="006B2730">
        <w:rPr>
          <w:color w:val="1F1F1F"/>
          <w:sz w:val="22"/>
          <w:szCs w:val="22"/>
        </w:rPr>
        <w:t>c)</w:t>
      </w:r>
      <w:r w:rsidRPr="006B2730">
        <w:rPr>
          <w:color w:val="1F1F1F"/>
          <w:sz w:val="22"/>
          <w:szCs w:val="22"/>
        </w:rPr>
        <w:tab/>
        <w:t>United Workers Union (WA).</w:t>
      </w:r>
    </w:p>
    <w:p w14:paraId="1A92059A" w14:textId="77777777" w:rsidR="006B2730" w:rsidRPr="006B2730" w:rsidRDefault="006B2730" w:rsidP="006B2730">
      <w:pPr>
        <w:tabs>
          <w:tab w:val="left" w:pos="1078"/>
        </w:tabs>
        <w:autoSpaceDE w:val="0"/>
        <w:autoSpaceDN w:val="0"/>
        <w:adjustRightInd w:val="0"/>
        <w:ind w:left="720"/>
        <w:rPr>
          <w:color w:val="1F1F1F"/>
          <w:sz w:val="22"/>
          <w:szCs w:val="22"/>
        </w:rPr>
      </w:pPr>
    </w:p>
    <w:p w14:paraId="6EEDA35C" w14:textId="77777777" w:rsidR="006B2730" w:rsidRPr="006B2730" w:rsidRDefault="006B2730" w:rsidP="006B2730">
      <w:pPr>
        <w:autoSpaceDE w:val="0"/>
        <w:autoSpaceDN w:val="0"/>
        <w:adjustRightInd w:val="0"/>
        <w:ind w:left="720" w:hanging="720"/>
        <w:rPr>
          <w:color w:val="1F1F1F"/>
          <w:sz w:val="22"/>
          <w:szCs w:val="22"/>
        </w:rPr>
      </w:pPr>
      <w:r w:rsidRPr="006B2730">
        <w:rPr>
          <w:color w:val="1F1F1F"/>
          <w:sz w:val="22"/>
          <w:szCs w:val="22"/>
        </w:rPr>
        <w:t>4.2</w:t>
      </w:r>
      <w:r w:rsidRPr="006B2730">
        <w:rPr>
          <w:color w:val="1F1F1F"/>
          <w:sz w:val="22"/>
          <w:szCs w:val="22"/>
        </w:rPr>
        <w:tab/>
        <w:t>All pre-existing entitlements accrued by Employees prior to this Agreement and under agreements at clause 1.1 will be carried forward into this Agreement.</w:t>
      </w:r>
    </w:p>
    <w:p w14:paraId="2DA0E607" w14:textId="77777777" w:rsidR="006B2730" w:rsidRPr="006B2730" w:rsidRDefault="006B2730" w:rsidP="006B2730">
      <w:pPr>
        <w:autoSpaceDE w:val="0"/>
        <w:autoSpaceDN w:val="0"/>
        <w:adjustRightInd w:val="0"/>
        <w:ind w:left="720" w:hanging="720"/>
        <w:rPr>
          <w:color w:val="1F1F1F"/>
          <w:sz w:val="22"/>
          <w:szCs w:val="22"/>
        </w:rPr>
      </w:pPr>
    </w:p>
    <w:p w14:paraId="10A559B6" w14:textId="29C52574" w:rsidR="006B2730" w:rsidRPr="006B2730" w:rsidRDefault="006B2730" w:rsidP="006B2730">
      <w:pPr>
        <w:autoSpaceDE w:val="0"/>
        <w:autoSpaceDN w:val="0"/>
        <w:adjustRightInd w:val="0"/>
        <w:ind w:left="720" w:hanging="720"/>
        <w:rPr>
          <w:color w:val="1F1F1F"/>
          <w:sz w:val="22"/>
          <w:szCs w:val="22"/>
        </w:rPr>
      </w:pPr>
      <w:r w:rsidRPr="006B2730">
        <w:rPr>
          <w:color w:val="1F1F1F"/>
          <w:sz w:val="22"/>
          <w:szCs w:val="22"/>
        </w:rPr>
        <w:t>4.3</w:t>
      </w:r>
      <w:r w:rsidRPr="006B2730">
        <w:rPr>
          <w:color w:val="1F1F1F"/>
          <w:sz w:val="22"/>
          <w:szCs w:val="22"/>
        </w:rPr>
        <w:tab/>
        <w:t xml:space="preserve">This Agreement shall apply to all Employees employed by the Employer who are members </w:t>
      </w:r>
      <w:proofErr w:type="gramStart"/>
      <w:r w:rsidRPr="006B2730">
        <w:rPr>
          <w:color w:val="1F1F1F"/>
          <w:sz w:val="22"/>
          <w:szCs w:val="22"/>
        </w:rPr>
        <w:t>of,</w:t>
      </w:r>
      <w:r>
        <w:rPr>
          <w:color w:val="1F1F1F"/>
          <w:sz w:val="22"/>
          <w:szCs w:val="22"/>
        </w:rPr>
        <w:t> </w:t>
      </w:r>
      <w:r w:rsidRPr="006B2730">
        <w:rPr>
          <w:color w:val="1F1F1F"/>
          <w:sz w:val="22"/>
          <w:szCs w:val="22"/>
        </w:rPr>
        <w:t>or</w:t>
      </w:r>
      <w:proofErr w:type="gramEnd"/>
      <w:r w:rsidRPr="006B2730">
        <w:rPr>
          <w:color w:val="1F1F1F"/>
          <w:sz w:val="22"/>
          <w:szCs w:val="22"/>
        </w:rPr>
        <w:t xml:space="preserve"> are eligible to be members of the Unions.</w:t>
      </w:r>
    </w:p>
    <w:p w14:paraId="326F5351" w14:textId="77777777" w:rsidR="006B2730" w:rsidRPr="006B2730" w:rsidRDefault="006B2730" w:rsidP="006B2730">
      <w:pPr>
        <w:autoSpaceDE w:val="0"/>
        <w:autoSpaceDN w:val="0"/>
        <w:adjustRightInd w:val="0"/>
        <w:ind w:left="720" w:hanging="720"/>
        <w:rPr>
          <w:color w:val="1F1F1F"/>
          <w:sz w:val="22"/>
          <w:szCs w:val="22"/>
        </w:rPr>
      </w:pPr>
    </w:p>
    <w:p w14:paraId="73DC06BD" w14:textId="77777777" w:rsidR="006B2730" w:rsidRPr="006B2730" w:rsidRDefault="006B2730" w:rsidP="006B2730">
      <w:pPr>
        <w:autoSpaceDE w:val="0"/>
        <w:autoSpaceDN w:val="0"/>
        <w:adjustRightInd w:val="0"/>
        <w:ind w:left="720" w:hanging="720"/>
        <w:rPr>
          <w:color w:val="1F1F1F"/>
          <w:sz w:val="22"/>
          <w:szCs w:val="22"/>
        </w:rPr>
      </w:pPr>
      <w:r w:rsidRPr="006B2730">
        <w:rPr>
          <w:color w:val="1F1F1F"/>
          <w:sz w:val="22"/>
          <w:szCs w:val="22"/>
        </w:rPr>
        <w:t>4.4</w:t>
      </w:r>
      <w:r w:rsidRPr="006B2730">
        <w:rPr>
          <w:color w:val="1F1F1F"/>
          <w:sz w:val="22"/>
          <w:szCs w:val="22"/>
        </w:rPr>
        <w:tab/>
        <w:t xml:space="preserve">This Agreement is not transferable to other agencies. </w:t>
      </w:r>
      <w:proofErr w:type="gramStart"/>
      <w:r w:rsidRPr="006B2730">
        <w:rPr>
          <w:color w:val="1F1F1F"/>
          <w:sz w:val="22"/>
          <w:szCs w:val="22"/>
        </w:rPr>
        <w:t>For the purpose of</w:t>
      </w:r>
      <w:proofErr w:type="gramEnd"/>
      <w:r w:rsidRPr="006B2730">
        <w:rPr>
          <w:color w:val="1F1F1F"/>
          <w:sz w:val="22"/>
          <w:szCs w:val="22"/>
        </w:rPr>
        <w:t xml:space="preserve"> this clause, Schedule 2 constitutes part of this Agreement.</w:t>
      </w:r>
    </w:p>
    <w:p w14:paraId="5AFB8954" w14:textId="77777777" w:rsidR="006B2730" w:rsidRPr="006B2730" w:rsidRDefault="006B2730" w:rsidP="006B2730">
      <w:pPr>
        <w:autoSpaceDE w:val="0"/>
        <w:autoSpaceDN w:val="0"/>
        <w:adjustRightInd w:val="0"/>
        <w:ind w:left="720" w:hanging="720"/>
        <w:rPr>
          <w:color w:val="1F1F1F"/>
          <w:sz w:val="22"/>
          <w:szCs w:val="22"/>
        </w:rPr>
      </w:pPr>
    </w:p>
    <w:p w14:paraId="7ED04157" w14:textId="141AAA2C" w:rsidR="006B2730" w:rsidRPr="006B2730" w:rsidRDefault="006B2730" w:rsidP="006B2730">
      <w:pPr>
        <w:autoSpaceDE w:val="0"/>
        <w:autoSpaceDN w:val="0"/>
        <w:adjustRightInd w:val="0"/>
        <w:ind w:left="720" w:hanging="720"/>
        <w:rPr>
          <w:color w:val="1F1F1F"/>
          <w:sz w:val="22"/>
          <w:szCs w:val="22"/>
        </w:rPr>
      </w:pPr>
      <w:r w:rsidRPr="006B2730">
        <w:rPr>
          <w:color w:val="1F1F1F"/>
          <w:sz w:val="22"/>
          <w:szCs w:val="22"/>
        </w:rPr>
        <w:t>4.5</w:t>
      </w:r>
      <w:r w:rsidRPr="006B2730">
        <w:rPr>
          <w:color w:val="1F1F1F"/>
          <w:sz w:val="22"/>
          <w:szCs w:val="22"/>
        </w:rPr>
        <w:tab/>
        <w:t xml:space="preserve">As at the date of registration the approximate number of Employees bound by this Agreement is </w:t>
      </w:r>
      <w:proofErr w:type="gramStart"/>
      <w:r w:rsidRPr="006B2730">
        <w:rPr>
          <w:color w:val="1F1F1F"/>
          <w:sz w:val="22"/>
          <w:szCs w:val="22"/>
        </w:rPr>
        <w:t>thirty four</w:t>
      </w:r>
      <w:proofErr w:type="gramEnd"/>
      <w:r w:rsidRPr="006B2730">
        <w:rPr>
          <w:color w:val="1F1F1F"/>
          <w:sz w:val="22"/>
          <w:szCs w:val="22"/>
        </w:rPr>
        <w:t xml:space="preserve"> (34).</w:t>
      </w:r>
    </w:p>
    <w:p w14:paraId="1667A10B" w14:textId="77777777" w:rsidR="006B2730" w:rsidRPr="006B2730" w:rsidRDefault="006B2730" w:rsidP="006B2730">
      <w:pPr>
        <w:autoSpaceDE w:val="0"/>
        <w:autoSpaceDN w:val="0"/>
        <w:adjustRightInd w:val="0"/>
        <w:ind w:left="720" w:hanging="720"/>
        <w:rPr>
          <w:color w:val="1F1F1F"/>
          <w:sz w:val="22"/>
          <w:szCs w:val="22"/>
        </w:rPr>
      </w:pPr>
    </w:p>
    <w:p w14:paraId="2099CEFB" w14:textId="77777777" w:rsidR="006B2730" w:rsidRPr="006B2730" w:rsidRDefault="006B2730" w:rsidP="006B2730">
      <w:pPr>
        <w:autoSpaceDE w:val="0"/>
        <w:autoSpaceDN w:val="0"/>
        <w:adjustRightInd w:val="0"/>
        <w:ind w:left="720" w:hanging="720"/>
        <w:rPr>
          <w:color w:val="1F1F1F"/>
          <w:sz w:val="22"/>
          <w:szCs w:val="22"/>
        </w:rPr>
      </w:pPr>
      <w:r w:rsidRPr="006B2730">
        <w:rPr>
          <w:color w:val="1F1F1F"/>
          <w:sz w:val="22"/>
          <w:szCs w:val="22"/>
        </w:rPr>
        <w:t>4.6</w:t>
      </w:r>
      <w:r w:rsidRPr="006B2730">
        <w:rPr>
          <w:color w:val="1F1F1F"/>
          <w:sz w:val="22"/>
          <w:szCs w:val="22"/>
        </w:rPr>
        <w:tab/>
        <w:t>All parties to this Agreement will receive a copy of the Agreement.</w:t>
      </w:r>
    </w:p>
    <w:p w14:paraId="47A63E90" w14:textId="77777777" w:rsidR="006B2730" w:rsidRPr="006B2730" w:rsidRDefault="006B2730" w:rsidP="006B2730">
      <w:pPr>
        <w:autoSpaceDE w:val="0"/>
        <w:autoSpaceDN w:val="0"/>
        <w:adjustRightInd w:val="0"/>
        <w:ind w:left="720" w:hanging="720"/>
        <w:rPr>
          <w:color w:val="1F1F1F"/>
          <w:sz w:val="22"/>
          <w:szCs w:val="22"/>
        </w:rPr>
      </w:pPr>
    </w:p>
    <w:p w14:paraId="4FBAE9D0" w14:textId="77777777" w:rsidR="006B2730" w:rsidRPr="006B2730" w:rsidRDefault="006B2730" w:rsidP="006B2730">
      <w:pPr>
        <w:autoSpaceDE w:val="0"/>
        <w:autoSpaceDN w:val="0"/>
        <w:adjustRightInd w:val="0"/>
        <w:ind w:left="720" w:hanging="720"/>
        <w:rPr>
          <w:b/>
          <w:bCs/>
          <w:color w:val="3E3E3E"/>
          <w:sz w:val="22"/>
          <w:szCs w:val="22"/>
        </w:rPr>
      </w:pPr>
      <w:r w:rsidRPr="006B2730">
        <w:rPr>
          <w:color w:val="1F1F1F"/>
          <w:sz w:val="22"/>
          <w:szCs w:val="22"/>
        </w:rPr>
        <w:t>4.7</w:t>
      </w:r>
      <w:r w:rsidRPr="006B2730">
        <w:rPr>
          <w:color w:val="1F1F1F"/>
          <w:sz w:val="22"/>
          <w:szCs w:val="22"/>
        </w:rPr>
        <w:tab/>
        <w:t xml:space="preserve">This Agreement shall not apply to Employees whose remuneration is determined or recommended pursuant to the </w:t>
      </w:r>
      <w:r w:rsidRPr="006B2730">
        <w:rPr>
          <w:i/>
          <w:iCs/>
          <w:color w:val="1F1F1F"/>
          <w:sz w:val="22"/>
          <w:szCs w:val="22"/>
        </w:rPr>
        <w:t>Salaries and Allowances Act 1975</w:t>
      </w:r>
      <w:r w:rsidRPr="006B2730">
        <w:rPr>
          <w:i/>
          <w:iCs/>
          <w:color w:val="0E0E0E"/>
          <w:sz w:val="22"/>
          <w:szCs w:val="22"/>
        </w:rPr>
        <w:t>.</w:t>
      </w:r>
    </w:p>
    <w:p w14:paraId="67552867" w14:textId="77777777" w:rsidR="006B2730" w:rsidRPr="006B2730" w:rsidRDefault="006B2730" w:rsidP="00EE4EE7">
      <w:pPr>
        <w:rPr>
          <w:caps/>
          <w:sz w:val="22"/>
          <w:szCs w:val="22"/>
        </w:rPr>
      </w:pPr>
    </w:p>
    <w:p w14:paraId="48FBE809" w14:textId="77777777" w:rsidR="006B2730" w:rsidRPr="006B2730" w:rsidRDefault="006B2730" w:rsidP="00DF15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2730">
        <w:rPr>
          <w:sz w:val="22"/>
          <w:szCs w:val="22"/>
        </w:rPr>
        <w:t>A copy of the proposed Agreement may be inspected at my office at 111 St. Georges Terrace, Perth.</w:t>
      </w:r>
    </w:p>
    <w:p w14:paraId="03017B56" w14:textId="77777777" w:rsidR="006B2730" w:rsidRPr="006B2730" w:rsidRDefault="006B2730" w:rsidP="00EE4EE7">
      <w:pPr>
        <w:rPr>
          <w:caps/>
          <w:sz w:val="22"/>
          <w:szCs w:val="22"/>
        </w:rPr>
      </w:pPr>
    </w:p>
    <w:p w14:paraId="6AE55274" w14:textId="77777777" w:rsidR="006B2730" w:rsidRPr="00150D7E" w:rsidRDefault="006B2730" w:rsidP="00150D7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50D7E">
        <w:rPr>
          <w:sz w:val="22"/>
          <w:szCs w:val="22"/>
        </w:rPr>
        <w:t>S. BASTIAN</w:t>
      </w:r>
    </w:p>
    <w:p w14:paraId="7A991F87" w14:textId="77777777" w:rsidR="006B2730" w:rsidRDefault="006B2730" w:rsidP="00150D7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50D7E">
        <w:rPr>
          <w:sz w:val="22"/>
          <w:szCs w:val="22"/>
        </w:rPr>
        <w:t>REGISTRAR</w:t>
      </w:r>
    </w:p>
    <w:p w14:paraId="5F5B8AD5" w14:textId="0B3A9FF2" w:rsidR="006B2730" w:rsidRDefault="006B2730" w:rsidP="00150D7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16C15B" w14:textId="5F182A8E" w:rsidR="006B2730" w:rsidRPr="00150D7E" w:rsidRDefault="006B2730" w:rsidP="00150D7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29 January 2021</w:t>
      </w:r>
    </w:p>
    <w:p w14:paraId="55E9F2E8" w14:textId="3D25782E" w:rsidR="006B2730" w:rsidRPr="00150D7E" w:rsidRDefault="006B2730" w:rsidP="00EE4EE7">
      <w:pPr>
        <w:tabs>
          <w:tab w:val="left" w:pos="1418"/>
        </w:tabs>
        <w:rPr>
          <w:caps/>
          <w:sz w:val="22"/>
          <w:szCs w:val="22"/>
        </w:rPr>
      </w:pPr>
    </w:p>
    <w:p w14:paraId="0B188CD8" w14:textId="77777777" w:rsidR="006B2730" w:rsidRPr="0007459B" w:rsidRDefault="006B2730" w:rsidP="00EE4EE7">
      <w:pPr>
        <w:rPr>
          <w:caps/>
        </w:rPr>
      </w:pPr>
    </w:p>
    <w:p w14:paraId="47DFF6C9" w14:textId="77777777" w:rsidR="006B2730" w:rsidRPr="00C333E8" w:rsidRDefault="006B2730" w:rsidP="00150D7E">
      <w:pPr>
        <w:rPr>
          <w:caps/>
        </w:rPr>
      </w:pPr>
    </w:p>
    <w:p w14:paraId="760B5F53" w14:textId="77777777" w:rsidR="006B2730" w:rsidRDefault="006B2730" w:rsidP="00EE4EE7">
      <w:pPr>
        <w:jc w:val="both"/>
        <w:rPr>
          <w:szCs w:val="24"/>
        </w:rPr>
        <w:sectPr w:rsidR="006B2730" w:rsidSect="006B2730">
          <w:headerReference w:type="default" r:id="rId7"/>
          <w:footerReference w:type="default" r:id="rId8"/>
          <w:pgSz w:w="11906" w:h="16838" w:code="9"/>
          <w:pgMar w:top="851" w:right="1418" w:bottom="567" w:left="1418" w:header="709" w:footer="709" w:gutter="0"/>
          <w:paperSrc w:first="1" w:other="1"/>
          <w:pgNumType w:start="1"/>
          <w:cols w:space="708"/>
          <w:docGrid w:linePitch="360"/>
        </w:sectPr>
      </w:pPr>
    </w:p>
    <w:p w14:paraId="2D54D8FB" w14:textId="77777777" w:rsidR="006B2730" w:rsidRDefault="006B2730" w:rsidP="00EE4EE7">
      <w:pPr>
        <w:jc w:val="both"/>
        <w:rPr>
          <w:szCs w:val="24"/>
        </w:rPr>
      </w:pPr>
    </w:p>
    <w:sectPr w:rsidR="006B2730" w:rsidSect="006B2730">
      <w:headerReference w:type="default" r:id="rId9"/>
      <w:footerReference w:type="default" r:id="rId10"/>
      <w:type w:val="continuous"/>
      <w:pgSz w:w="11906" w:h="16838" w:code="9"/>
      <w:pgMar w:top="851" w:right="1418" w:bottom="567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6EC8E" w14:textId="77777777" w:rsidR="006B2730" w:rsidRDefault="006B2730">
      <w:r>
        <w:separator/>
      </w:r>
    </w:p>
  </w:endnote>
  <w:endnote w:type="continuationSeparator" w:id="0">
    <w:p w14:paraId="4F083418" w14:textId="77777777" w:rsidR="006B2730" w:rsidRDefault="006B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D99D4" w14:textId="77777777" w:rsidR="006B2730" w:rsidRDefault="006B2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9CB15" w14:textId="77777777" w:rsidR="009174A0" w:rsidRDefault="006B2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4E954" w14:textId="77777777" w:rsidR="006B2730" w:rsidRDefault="006B2730">
      <w:r>
        <w:separator/>
      </w:r>
    </w:p>
  </w:footnote>
  <w:footnote w:type="continuationSeparator" w:id="0">
    <w:p w14:paraId="544E36E5" w14:textId="77777777" w:rsidR="006B2730" w:rsidRDefault="006B2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3EE90" w14:textId="77777777" w:rsidR="006B2730" w:rsidRDefault="006B2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1DEA7" w14:textId="77777777" w:rsidR="009174A0" w:rsidRDefault="006B2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31B35EA3"/>
    <w:multiLevelType w:val="hybridMultilevel"/>
    <w:tmpl w:val="9C96A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2064BBC"/>
    <w:multiLevelType w:val="hybridMultilevel"/>
    <w:tmpl w:val="8770496C"/>
    <w:lvl w:ilvl="0" w:tplc="0550360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8885D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E07FD"/>
    <w:rsid w:val="00016F12"/>
    <w:rsid w:val="00027CDA"/>
    <w:rsid w:val="00093CC3"/>
    <w:rsid w:val="000F44A8"/>
    <w:rsid w:val="00150D7E"/>
    <w:rsid w:val="00166BFE"/>
    <w:rsid w:val="00193138"/>
    <w:rsid w:val="001F14A3"/>
    <w:rsid w:val="00212C77"/>
    <w:rsid w:val="00335C84"/>
    <w:rsid w:val="00493F02"/>
    <w:rsid w:val="00567202"/>
    <w:rsid w:val="005968F9"/>
    <w:rsid w:val="006B2730"/>
    <w:rsid w:val="007B3834"/>
    <w:rsid w:val="007F4871"/>
    <w:rsid w:val="00822CE4"/>
    <w:rsid w:val="00857485"/>
    <w:rsid w:val="008A3C30"/>
    <w:rsid w:val="008E07FD"/>
    <w:rsid w:val="00A450C3"/>
    <w:rsid w:val="00B1078D"/>
    <w:rsid w:val="00B2781F"/>
    <w:rsid w:val="00B90207"/>
    <w:rsid w:val="00CA7F9B"/>
    <w:rsid w:val="00D2692E"/>
    <w:rsid w:val="00D3480C"/>
    <w:rsid w:val="00D3582B"/>
    <w:rsid w:val="00D60C77"/>
    <w:rsid w:val="00DF15F4"/>
    <w:rsid w:val="00EE4EE7"/>
    <w:rsid w:val="00F0001C"/>
    <w:rsid w:val="00F51903"/>
    <w:rsid w:val="00F569EE"/>
    <w:rsid w:val="00F73E3C"/>
    <w:rsid w:val="00F9062C"/>
    <w:rsid w:val="00F91BAA"/>
    <w:rsid w:val="00FC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CE95C"/>
  <w15:chartTrackingRefBased/>
  <w15:docId w15:val="{E43C60D9-6692-416A-8AC3-D5470E8C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Tahoma" w:hAnsi="Tahom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sz w:val="32"/>
    </w:rPr>
  </w:style>
  <w:style w:type="paragraph" w:styleId="Subtitle">
    <w:name w:val="Subtitle"/>
    <w:basedOn w:val="Normal"/>
    <w:qFormat/>
    <w:rPr>
      <w:rFonts w:ascii="Tahoma" w:hAnsi="Tahoma"/>
      <w:b/>
      <w:sz w:val="20"/>
    </w:rPr>
  </w:style>
  <w:style w:type="paragraph" w:styleId="Header">
    <w:name w:val="header"/>
    <w:basedOn w:val="Normal"/>
    <w:link w:val="HeaderChar"/>
    <w:rsid w:val="00EE4EE7"/>
    <w:pPr>
      <w:tabs>
        <w:tab w:val="center" w:pos="4513"/>
        <w:tab w:val="right" w:pos="9026"/>
      </w:tabs>
    </w:pPr>
    <w:rPr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EE4EE7"/>
    <w:rPr>
      <w:lang w:eastAsia="en-US"/>
    </w:rPr>
  </w:style>
  <w:style w:type="paragraph" w:styleId="Footer">
    <w:name w:val="footer"/>
    <w:basedOn w:val="Normal"/>
    <w:link w:val="FooterChar"/>
    <w:rsid w:val="00EE4EE7"/>
    <w:pPr>
      <w:tabs>
        <w:tab w:val="center" w:pos="4513"/>
        <w:tab w:val="right" w:pos="9026"/>
      </w:tabs>
    </w:pPr>
    <w:rPr>
      <w:sz w:val="20"/>
      <w:lang w:eastAsia="en-US"/>
    </w:rPr>
  </w:style>
  <w:style w:type="character" w:customStyle="1" w:styleId="FooterChar">
    <w:name w:val="Footer Char"/>
    <w:basedOn w:val="DefaultParagraphFont"/>
    <w:link w:val="Footer"/>
    <w:rsid w:val="00EE4EE7"/>
    <w:rPr>
      <w:lang w:eastAsia="en-US"/>
    </w:rPr>
  </w:style>
  <w:style w:type="paragraph" w:customStyle="1" w:styleId="Heading10">
    <w:name w:val="Heading1"/>
    <w:basedOn w:val="Normal"/>
    <w:next w:val="Heading2"/>
    <w:link w:val="Heading1CharChar"/>
    <w:rsid w:val="00EE4EE7"/>
    <w:pPr>
      <w:tabs>
        <w:tab w:val="num" w:pos="709"/>
      </w:tabs>
      <w:spacing w:before="480" w:after="240"/>
      <w:ind w:left="709" w:hanging="709"/>
      <w:jc w:val="both"/>
    </w:pPr>
    <w:rPr>
      <w:rFonts w:ascii="Arial" w:hAnsi="Arial" w:cs="Arial"/>
      <w:b/>
      <w:bCs/>
      <w:caps/>
      <w:sz w:val="20"/>
      <w:szCs w:val="22"/>
      <w:lang w:val="en-GB" w:eastAsia="en-US"/>
    </w:rPr>
  </w:style>
  <w:style w:type="character" w:customStyle="1" w:styleId="Heading1CharChar">
    <w:name w:val="Heading1 Char Char"/>
    <w:link w:val="Heading10"/>
    <w:rsid w:val="00EE4EE7"/>
    <w:rPr>
      <w:rFonts w:ascii="Arial" w:hAnsi="Arial" w:cs="Arial"/>
      <w:b/>
      <w:bCs/>
      <w:caps/>
      <w:szCs w:val="22"/>
      <w:lang w:val="en-GB" w:eastAsia="en-US"/>
    </w:rPr>
  </w:style>
  <w:style w:type="paragraph" w:customStyle="1" w:styleId="Heading2">
    <w:name w:val="Heading2"/>
    <w:basedOn w:val="Heading10"/>
    <w:next w:val="Normal"/>
    <w:link w:val="Heading2Char"/>
    <w:rsid w:val="00EE4EE7"/>
    <w:pPr>
      <w:spacing w:before="120" w:after="120"/>
    </w:pPr>
    <w:rPr>
      <w:b w:val="0"/>
      <w:caps w:val="0"/>
    </w:rPr>
  </w:style>
  <w:style w:type="character" w:customStyle="1" w:styleId="Heading2Char">
    <w:name w:val="Heading2 Char"/>
    <w:link w:val="Heading2"/>
    <w:rsid w:val="00EE4EE7"/>
    <w:rPr>
      <w:rFonts w:ascii="Arial" w:hAnsi="Arial" w:cs="Arial"/>
      <w:bCs/>
      <w:szCs w:val="22"/>
      <w:lang w:val="en-GB" w:eastAsia="en-US"/>
    </w:rPr>
  </w:style>
  <w:style w:type="paragraph" w:styleId="PlainText">
    <w:name w:val="Plain Text"/>
    <w:basedOn w:val="Normal"/>
    <w:link w:val="PlainTextChar"/>
    <w:unhideWhenUsed/>
    <w:rsid w:val="00EE4EE7"/>
    <w:rPr>
      <w:rFonts w:ascii="Courier New" w:hAnsi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EE4EE7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OF EXHIBITS</vt:lpstr>
    </vt:vector>
  </TitlesOfParts>
  <Company>WA Industrial Relations Commission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OF EXHIBITS</dc:title>
  <dc:subject/>
  <dc:creator>Melissa Crosthwaite</dc:creator>
  <cp:keywords/>
  <cp:lastModifiedBy>Melissa Crosthwaite</cp:lastModifiedBy>
  <cp:revision>1</cp:revision>
  <cp:lastPrinted>2013-08-22T01:59:00Z</cp:lastPrinted>
  <dcterms:created xsi:type="dcterms:W3CDTF">2021-01-29T08:19:00Z</dcterms:created>
  <dcterms:modified xsi:type="dcterms:W3CDTF">2021-01-29T08:24:00Z</dcterms:modified>
</cp:coreProperties>
</file>